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EF6CA" w14:textId="3B9FEFDE" w:rsidR="0004112B" w:rsidRDefault="00663E01" w:rsidP="00663E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E58B31" wp14:editId="09856BE3">
            <wp:simplePos x="0" y="0"/>
            <wp:positionH relativeFrom="margin">
              <wp:align>right</wp:align>
            </wp:positionH>
            <wp:positionV relativeFrom="margin">
              <wp:posOffset>-1939290</wp:posOffset>
            </wp:positionV>
            <wp:extent cx="6581775" cy="9612630"/>
            <wp:effectExtent l="8573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81775" cy="961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022782" w14:textId="77777777" w:rsidR="0004112B" w:rsidRDefault="0004112B" w:rsidP="0004112B">
      <w:pPr>
        <w:tabs>
          <w:tab w:val="center" w:pos="4677"/>
          <w:tab w:val="right" w:pos="935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ориентирована на работу с учебниками «Технология» для 5-8 классов, авторами-составителями которых, являются: </w:t>
      </w:r>
      <w:proofErr w:type="spellStart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А.Т.Тищенко</w:t>
      </w:r>
      <w:proofErr w:type="spellEnd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Н.В. Синица, </w:t>
      </w:r>
      <w:proofErr w:type="spellStart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>В.Д.Симоненко</w:t>
      </w:r>
      <w:proofErr w:type="spellEnd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издательский центр – </w:t>
      </w:r>
      <w:proofErr w:type="spellStart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Граф.</w:t>
      </w:r>
      <w:r w:rsidRPr="000411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2908EAA4" w14:textId="696171F7" w:rsidR="0004112B" w:rsidRPr="0004112B" w:rsidRDefault="0004112B" w:rsidP="0004112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3C2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</w:t>
      </w:r>
    </w:p>
    <w:p w14:paraId="65070646" w14:textId="4FDE950D" w:rsidR="00807B8A" w:rsidRDefault="00807B8A" w:rsidP="00807B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 класс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0489"/>
        <w:gridCol w:w="2126"/>
        <w:gridCol w:w="1701"/>
      </w:tblGrid>
      <w:tr w:rsidR="00807B8A" w:rsidRPr="00807B8A" w14:paraId="5A72A564" w14:textId="77777777" w:rsidTr="00807B8A">
        <w:trPr>
          <w:cantSplit/>
          <w:trHeight w:val="412"/>
        </w:trPr>
        <w:tc>
          <w:tcPr>
            <w:tcW w:w="1277" w:type="dxa"/>
            <w:vMerge w:val="restart"/>
            <w:shd w:val="clear" w:color="auto" w:fill="auto"/>
          </w:tcPr>
          <w:p w14:paraId="010DF3F2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sz w:val="28"/>
                <w:szCs w:val="28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№п/п</w:t>
            </w:r>
          </w:p>
        </w:tc>
        <w:tc>
          <w:tcPr>
            <w:tcW w:w="10489" w:type="dxa"/>
            <w:vMerge w:val="restart"/>
            <w:shd w:val="clear" w:color="auto" w:fill="auto"/>
          </w:tcPr>
          <w:p w14:paraId="0F5440CA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8"/>
                <w:szCs w:val="28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8"/>
                <w:szCs w:val="28"/>
                <w:lang w:eastAsia="zh-CN" w:bidi="hi-IN"/>
              </w:rPr>
              <w:t>Тема урока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2E464FDD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Дата проведения</w:t>
            </w:r>
          </w:p>
        </w:tc>
      </w:tr>
      <w:tr w:rsidR="00807B8A" w:rsidRPr="00807B8A" w14:paraId="5ABABB56" w14:textId="77777777" w:rsidTr="00807B8A">
        <w:trPr>
          <w:cantSplit/>
          <w:trHeight w:val="276"/>
        </w:trPr>
        <w:tc>
          <w:tcPr>
            <w:tcW w:w="1277" w:type="dxa"/>
            <w:vMerge/>
            <w:shd w:val="clear" w:color="auto" w:fill="auto"/>
            <w:textDirection w:val="btLr"/>
          </w:tcPr>
          <w:p w14:paraId="7B3FD630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ind w:left="-250" w:right="113" w:firstLine="31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489" w:type="dxa"/>
            <w:vMerge/>
            <w:shd w:val="clear" w:color="auto" w:fill="auto"/>
          </w:tcPr>
          <w:p w14:paraId="5B08E453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26" w:type="dxa"/>
            <w:shd w:val="clear" w:color="auto" w:fill="auto"/>
          </w:tcPr>
          <w:p w14:paraId="7F2C2BC6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План.</w:t>
            </w:r>
          </w:p>
        </w:tc>
        <w:tc>
          <w:tcPr>
            <w:tcW w:w="1701" w:type="dxa"/>
          </w:tcPr>
          <w:p w14:paraId="5C985326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Факт.</w:t>
            </w:r>
          </w:p>
        </w:tc>
      </w:tr>
      <w:tr w:rsidR="00807B8A" w:rsidRPr="00807B8A" w14:paraId="16E0D4FC" w14:textId="77777777" w:rsidTr="00807B8A">
        <w:tc>
          <w:tcPr>
            <w:tcW w:w="1277" w:type="dxa"/>
            <w:shd w:val="clear" w:color="auto" w:fill="auto"/>
          </w:tcPr>
          <w:p w14:paraId="48B1A69C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0489" w:type="dxa"/>
            <w:shd w:val="clear" w:color="auto" w:fill="auto"/>
          </w:tcPr>
          <w:p w14:paraId="62519CBD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Вводное занятие. Инструктаж по охране труда.</w:t>
            </w:r>
          </w:p>
        </w:tc>
        <w:tc>
          <w:tcPr>
            <w:tcW w:w="2126" w:type="dxa"/>
            <w:shd w:val="clear" w:color="auto" w:fill="auto"/>
          </w:tcPr>
          <w:p w14:paraId="6FF6F857" w14:textId="5D3C2288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70A22135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620C9E80" w14:textId="77777777" w:rsidTr="00807B8A">
        <w:tc>
          <w:tcPr>
            <w:tcW w:w="1277" w:type="dxa"/>
            <w:shd w:val="clear" w:color="auto" w:fill="auto"/>
          </w:tcPr>
          <w:p w14:paraId="4A577C39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489" w:type="dxa"/>
            <w:shd w:val="clear" w:color="auto" w:fill="auto"/>
          </w:tcPr>
          <w:p w14:paraId="194564C9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Я и наша семья.</w:t>
            </w:r>
          </w:p>
        </w:tc>
        <w:tc>
          <w:tcPr>
            <w:tcW w:w="2126" w:type="dxa"/>
            <w:shd w:val="clear" w:color="auto" w:fill="auto"/>
          </w:tcPr>
          <w:p w14:paraId="163830D7" w14:textId="6705B098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04B655F7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0D5FBE37" w14:textId="77777777" w:rsidTr="00807B8A">
        <w:tc>
          <w:tcPr>
            <w:tcW w:w="1277" w:type="dxa"/>
            <w:shd w:val="clear" w:color="auto" w:fill="auto"/>
          </w:tcPr>
          <w:p w14:paraId="19297011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0489" w:type="dxa"/>
            <w:shd w:val="clear" w:color="auto" w:fill="auto"/>
          </w:tcPr>
          <w:p w14:paraId="65BCEE4D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Семья и бизнес.</w:t>
            </w:r>
          </w:p>
        </w:tc>
        <w:tc>
          <w:tcPr>
            <w:tcW w:w="2126" w:type="dxa"/>
            <w:shd w:val="clear" w:color="auto" w:fill="auto"/>
          </w:tcPr>
          <w:p w14:paraId="1C0EEDAC" w14:textId="6054945A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03C08FF8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27994798" w14:textId="77777777" w:rsidTr="00807B8A">
        <w:tc>
          <w:tcPr>
            <w:tcW w:w="1277" w:type="dxa"/>
            <w:shd w:val="clear" w:color="auto" w:fill="auto"/>
          </w:tcPr>
          <w:p w14:paraId="2D110266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0489" w:type="dxa"/>
            <w:shd w:val="clear" w:color="auto" w:fill="auto"/>
          </w:tcPr>
          <w:p w14:paraId="0095C24C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Потребности семьи.</w:t>
            </w:r>
          </w:p>
        </w:tc>
        <w:tc>
          <w:tcPr>
            <w:tcW w:w="2126" w:type="dxa"/>
            <w:shd w:val="clear" w:color="auto" w:fill="auto"/>
          </w:tcPr>
          <w:p w14:paraId="0C4B9CC7" w14:textId="27CC386F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4BCA367D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614CD2F9" w14:textId="77777777" w:rsidTr="00807B8A">
        <w:tc>
          <w:tcPr>
            <w:tcW w:w="1277" w:type="dxa"/>
            <w:shd w:val="clear" w:color="auto" w:fill="auto"/>
          </w:tcPr>
          <w:p w14:paraId="3E5C5CD9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5-6</w:t>
            </w:r>
          </w:p>
        </w:tc>
        <w:tc>
          <w:tcPr>
            <w:tcW w:w="10489" w:type="dxa"/>
            <w:shd w:val="clear" w:color="auto" w:fill="auto"/>
          </w:tcPr>
          <w:p w14:paraId="7862C75F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Бюджет семьи. Доходная и расходная части </w:t>
            </w:r>
          </w:p>
          <w:p w14:paraId="00877FDA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семейного бюджета.</w:t>
            </w:r>
          </w:p>
        </w:tc>
        <w:tc>
          <w:tcPr>
            <w:tcW w:w="2126" w:type="dxa"/>
            <w:shd w:val="clear" w:color="auto" w:fill="auto"/>
          </w:tcPr>
          <w:p w14:paraId="691D87C7" w14:textId="609DB7D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2CEED421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50F70657" w14:textId="77777777" w:rsidTr="00807B8A">
        <w:tc>
          <w:tcPr>
            <w:tcW w:w="1277" w:type="dxa"/>
            <w:shd w:val="clear" w:color="auto" w:fill="auto"/>
          </w:tcPr>
          <w:p w14:paraId="5B468441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0489" w:type="dxa"/>
            <w:shd w:val="clear" w:color="auto" w:fill="auto"/>
          </w:tcPr>
          <w:p w14:paraId="3B4C9DBC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Расходы на питание и составление меню.</w:t>
            </w:r>
          </w:p>
        </w:tc>
        <w:tc>
          <w:tcPr>
            <w:tcW w:w="2126" w:type="dxa"/>
            <w:shd w:val="clear" w:color="auto" w:fill="auto"/>
          </w:tcPr>
          <w:p w14:paraId="054C1343" w14:textId="1DA291D1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528B9C46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0EB75F0D" w14:textId="77777777" w:rsidTr="00807B8A">
        <w:tc>
          <w:tcPr>
            <w:tcW w:w="1277" w:type="dxa"/>
            <w:shd w:val="clear" w:color="auto" w:fill="auto"/>
          </w:tcPr>
          <w:p w14:paraId="2FBB1A70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8-9</w:t>
            </w:r>
          </w:p>
        </w:tc>
        <w:tc>
          <w:tcPr>
            <w:tcW w:w="10489" w:type="dxa"/>
            <w:shd w:val="clear" w:color="auto" w:fill="auto"/>
          </w:tcPr>
          <w:p w14:paraId="37F20491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Накопления. Сбережения. Расходная часть бюджета.</w:t>
            </w:r>
          </w:p>
        </w:tc>
        <w:tc>
          <w:tcPr>
            <w:tcW w:w="2126" w:type="dxa"/>
            <w:shd w:val="clear" w:color="auto" w:fill="auto"/>
          </w:tcPr>
          <w:p w14:paraId="5AA60C43" w14:textId="00C0C92F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2F313B29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2BD8CCE7" w14:textId="77777777" w:rsidTr="00807B8A">
        <w:tc>
          <w:tcPr>
            <w:tcW w:w="1277" w:type="dxa"/>
            <w:shd w:val="clear" w:color="auto" w:fill="auto"/>
          </w:tcPr>
          <w:p w14:paraId="2BC63051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10489" w:type="dxa"/>
            <w:shd w:val="clear" w:color="auto" w:fill="auto"/>
          </w:tcPr>
          <w:p w14:paraId="6D386EE9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Маркетинг в домашней экономике. Реклама</w:t>
            </w:r>
          </w:p>
          <w:p w14:paraId="2903D888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товара.</w:t>
            </w:r>
          </w:p>
        </w:tc>
        <w:tc>
          <w:tcPr>
            <w:tcW w:w="2126" w:type="dxa"/>
            <w:shd w:val="clear" w:color="auto" w:fill="auto"/>
          </w:tcPr>
          <w:p w14:paraId="153F6264" w14:textId="7EF2C3C5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3BAE6155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13494DDE" w14:textId="77777777" w:rsidTr="00807B8A">
        <w:tc>
          <w:tcPr>
            <w:tcW w:w="1277" w:type="dxa"/>
            <w:shd w:val="clear" w:color="auto" w:fill="auto"/>
          </w:tcPr>
          <w:p w14:paraId="37397749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0489" w:type="dxa"/>
            <w:shd w:val="clear" w:color="auto" w:fill="auto"/>
          </w:tcPr>
          <w:p w14:paraId="32A1FC4B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Трудовые отношения в семье.</w:t>
            </w:r>
          </w:p>
        </w:tc>
        <w:tc>
          <w:tcPr>
            <w:tcW w:w="2126" w:type="dxa"/>
            <w:shd w:val="clear" w:color="auto" w:fill="auto"/>
          </w:tcPr>
          <w:p w14:paraId="0B589BBF" w14:textId="424D6982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615BA156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65CF9B23" w14:textId="77777777" w:rsidTr="00807B8A">
        <w:tc>
          <w:tcPr>
            <w:tcW w:w="1277" w:type="dxa"/>
            <w:shd w:val="clear" w:color="auto" w:fill="auto"/>
          </w:tcPr>
          <w:p w14:paraId="7E3CE728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10489" w:type="dxa"/>
            <w:shd w:val="clear" w:color="auto" w:fill="auto"/>
          </w:tcPr>
          <w:p w14:paraId="017CDB80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Экономика дачного приусадебного участка.</w:t>
            </w:r>
          </w:p>
        </w:tc>
        <w:tc>
          <w:tcPr>
            <w:tcW w:w="2126" w:type="dxa"/>
            <w:shd w:val="clear" w:color="auto" w:fill="auto"/>
          </w:tcPr>
          <w:p w14:paraId="2DFD7B9E" w14:textId="2ED578DE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707C2620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6A043EE7" w14:textId="77777777" w:rsidTr="00807B8A">
        <w:tc>
          <w:tcPr>
            <w:tcW w:w="1277" w:type="dxa"/>
            <w:shd w:val="clear" w:color="auto" w:fill="auto"/>
          </w:tcPr>
          <w:p w14:paraId="687F7989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10489" w:type="dxa"/>
            <w:shd w:val="clear" w:color="auto" w:fill="auto"/>
          </w:tcPr>
          <w:p w14:paraId="7D666537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Информационные технологии в домашней </w:t>
            </w:r>
          </w:p>
          <w:p w14:paraId="5C45F720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экономике.</w:t>
            </w:r>
          </w:p>
        </w:tc>
        <w:tc>
          <w:tcPr>
            <w:tcW w:w="2126" w:type="dxa"/>
            <w:shd w:val="clear" w:color="auto" w:fill="auto"/>
          </w:tcPr>
          <w:p w14:paraId="0326621E" w14:textId="4E8AB1EB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728EC40E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2495F2C2" w14:textId="77777777" w:rsidTr="00807B8A">
        <w:tc>
          <w:tcPr>
            <w:tcW w:w="1277" w:type="dxa"/>
            <w:shd w:val="clear" w:color="auto" w:fill="auto"/>
          </w:tcPr>
          <w:p w14:paraId="3FEE1163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10489" w:type="dxa"/>
            <w:shd w:val="clear" w:color="auto" w:fill="auto"/>
          </w:tcPr>
          <w:p w14:paraId="2B1DEB44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Коммуникации в домашней экономике.</w:t>
            </w:r>
          </w:p>
        </w:tc>
        <w:tc>
          <w:tcPr>
            <w:tcW w:w="2126" w:type="dxa"/>
            <w:shd w:val="clear" w:color="auto" w:fill="auto"/>
          </w:tcPr>
          <w:p w14:paraId="35D7638D" w14:textId="39D852F9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2312D584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51C7B0F6" w14:textId="77777777" w:rsidTr="00807B8A">
        <w:tc>
          <w:tcPr>
            <w:tcW w:w="1277" w:type="dxa"/>
            <w:shd w:val="clear" w:color="auto" w:fill="auto"/>
          </w:tcPr>
          <w:p w14:paraId="278ED318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10489" w:type="dxa"/>
            <w:shd w:val="clear" w:color="auto" w:fill="auto"/>
          </w:tcPr>
          <w:p w14:paraId="2D4518A9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Квартирная электропроводка.</w:t>
            </w:r>
          </w:p>
        </w:tc>
        <w:tc>
          <w:tcPr>
            <w:tcW w:w="2126" w:type="dxa"/>
            <w:shd w:val="clear" w:color="auto" w:fill="auto"/>
          </w:tcPr>
          <w:p w14:paraId="4ECFD62C" w14:textId="3AF3E2B0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16583A77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1FF98D91" w14:textId="77777777" w:rsidTr="00807B8A">
        <w:tc>
          <w:tcPr>
            <w:tcW w:w="1277" w:type="dxa"/>
            <w:shd w:val="clear" w:color="auto" w:fill="auto"/>
          </w:tcPr>
          <w:p w14:paraId="74DC9D03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10489" w:type="dxa"/>
            <w:shd w:val="clear" w:color="auto" w:fill="auto"/>
          </w:tcPr>
          <w:p w14:paraId="4E807F83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Бытовые нагревательные приборы и светильники.</w:t>
            </w:r>
          </w:p>
        </w:tc>
        <w:tc>
          <w:tcPr>
            <w:tcW w:w="2126" w:type="dxa"/>
            <w:shd w:val="clear" w:color="auto" w:fill="auto"/>
          </w:tcPr>
          <w:p w14:paraId="32A8B582" w14:textId="394C57AC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0D480BCE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2E852ABF" w14:textId="77777777" w:rsidTr="00807B8A">
        <w:tc>
          <w:tcPr>
            <w:tcW w:w="1277" w:type="dxa"/>
            <w:shd w:val="clear" w:color="auto" w:fill="auto"/>
          </w:tcPr>
          <w:p w14:paraId="43B8C233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10489" w:type="dxa"/>
            <w:shd w:val="clear" w:color="auto" w:fill="auto"/>
          </w:tcPr>
          <w:p w14:paraId="21FF0628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Бытовые электропечи.</w:t>
            </w:r>
          </w:p>
        </w:tc>
        <w:tc>
          <w:tcPr>
            <w:tcW w:w="2126" w:type="dxa"/>
            <w:shd w:val="clear" w:color="auto" w:fill="auto"/>
          </w:tcPr>
          <w:p w14:paraId="4F9BE806" w14:textId="23933F5F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2B211090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519A620D" w14:textId="77777777" w:rsidTr="00807B8A">
        <w:tc>
          <w:tcPr>
            <w:tcW w:w="1277" w:type="dxa"/>
            <w:shd w:val="clear" w:color="auto" w:fill="auto"/>
          </w:tcPr>
          <w:p w14:paraId="45C5B156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19-20</w:t>
            </w:r>
          </w:p>
        </w:tc>
        <w:tc>
          <w:tcPr>
            <w:tcW w:w="10489" w:type="dxa"/>
            <w:shd w:val="clear" w:color="auto" w:fill="auto"/>
          </w:tcPr>
          <w:p w14:paraId="4C3102D0" w14:textId="0E50B890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Электромагниты и их применение (реле, контактор). Электрические двигатели.</w:t>
            </w:r>
          </w:p>
        </w:tc>
        <w:tc>
          <w:tcPr>
            <w:tcW w:w="2126" w:type="dxa"/>
            <w:shd w:val="clear" w:color="auto" w:fill="auto"/>
          </w:tcPr>
          <w:p w14:paraId="02C3D8F9" w14:textId="58B5E95D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2E677258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20FABF14" w14:textId="77777777" w:rsidTr="00807B8A">
        <w:tc>
          <w:tcPr>
            <w:tcW w:w="1277" w:type="dxa"/>
            <w:shd w:val="clear" w:color="auto" w:fill="auto"/>
          </w:tcPr>
          <w:p w14:paraId="2AB07387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21-22</w:t>
            </w:r>
          </w:p>
        </w:tc>
        <w:tc>
          <w:tcPr>
            <w:tcW w:w="10489" w:type="dxa"/>
            <w:shd w:val="clear" w:color="auto" w:fill="auto"/>
          </w:tcPr>
          <w:p w14:paraId="4E4CBD9C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Электрический пылесос. Стиральная машина.</w:t>
            </w:r>
          </w:p>
        </w:tc>
        <w:tc>
          <w:tcPr>
            <w:tcW w:w="2126" w:type="dxa"/>
            <w:shd w:val="clear" w:color="auto" w:fill="auto"/>
          </w:tcPr>
          <w:p w14:paraId="7F01EF7D" w14:textId="55C685A0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084D852D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67063505" w14:textId="77777777" w:rsidTr="00807B8A">
        <w:tc>
          <w:tcPr>
            <w:tcW w:w="1277" w:type="dxa"/>
            <w:shd w:val="clear" w:color="auto" w:fill="auto"/>
          </w:tcPr>
          <w:p w14:paraId="4E8130CA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10489" w:type="dxa"/>
            <w:shd w:val="clear" w:color="auto" w:fill="auto"/>
          </w:tcPr>
          <w:p w14:paraId="4D399D02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Холодильник.</w:t>
            </w:r>
          </w:p>
        </w:tc>
        <w:tc>
          <w:tcPr>
            <w:tcW w:w="2126" w:type="dxa"/>
            <w:shd w:val="clear" w:color="auto" w:fill="auto"/>
          </w:tcPr>
          <w:p w14:paraId="36493795" w14:textId="3C013A18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31E63183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213BCDBA" w14:textId="77777777" w:rsidTr="00807B8A">
        <w:tc>
          <w:tcPr>
            <w:tcW w:w="1277" w:type="dxa"/>
            <w:shd w:val="clear" w:color="auto" w:fill="auto"/>
          </w:tcPr>
          <w:p w14:paraId="742CF720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10489" w:type="dxa"/>
            <w:shd w:val="clear" w:color="auto" w:fill="auto"/>
          </w:tcPr>
          <w:p w14:paraId="7C117F8E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Электрическая швейная машина.</w:t>
            </w:r>
          </w:p>
        </w:tc>
        <w:tc>
          <w:tcPr>
            <w:tcW w:w="2126" w:type="dxa"/>
            <w:shd w:val="clear" w:color="auto" w:fill="auto"/>
          </w:tcPr>
          <w:p w14:paraId="46577162" w14:textId="161E84EF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23A58DC0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5EDB6CB9" w14:textId="77777777" w:rsidTr="00807B8A">
        <w:tc>
          <w:tcPr>
            <w:tcW w:w="1277" w:type="dxa"/>
            <w:shd w:val="clear" w:color="auto" w:fill="auto"/>
          </w:tcPr>
          <w:p w14:paraId="0E501D48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25-26</w:t>
            </w:r>
          </w:p>
        </w:tc>
        <w:tc>
          <w:tcPr>
            <w:tcW w:w="10489" w:type="dxa"/>
            <w:shd w:val="clear" w:color="auto" w:fill="auto"/>
          </w:tcPr>
          <w:p w14:paraId="32801C4A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Профессии, связанные с установкой, наладкой </w:t>
            </w:r>
          </w:p>
          <w:p w14:paraId="77CA0125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электрооборудования.</w:t>
            </w:r>
          </w:p>
        </w:tc>
        <w:tc>
          <w:tcPr>
            <w:tcW w:w="2126" w:type="dxa"/>
            <w:shd w:val="clear" w:color="auto" w:fill="auto"/>
          </w:tcPr>
          <w:p w14:paraId="20887784" w14:textId="2BDE92FA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2E5DC857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7B8E870C" w14:textId="77777777" w:rsidTr="00807B8A">
        <w:tc>
          <w:tcPr>
            <w:tcW w:w="1277" w:type="dxa"/>
            <w:shd w:val="clear" w:color="auto" w:fill="auto"/>
          </w:tcPr>
          <w:p w14:paraId="22E6DB1D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27-28</w:t>
            </w:r>
          </w:p>
        </w:tc>
        <w:tc>
          <w:tcPr>
            <w:tcW w:w="10489" w:type="dxa"/>
            <w:shd w:val="clear" w:color="auto" w:fill="auto"/>
          </w:tcPr>
          <w:p w14:paraId="0D709C37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Подготовка к вышивке. Правила техники безопасности.</w:t>
            </w:r>
          </w:p>
        </w:tc>
        <w:tc>
          <w:tcPr>
            <w:tcW w:w="2126" w:type="dxa"/>
            <w:shd w:val="clear" w:color="auto" w:fill="auto"/>
          </w:tcPr>
          <w:p w14:paraId="2053177B" w14:textId="14B9459C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2EB89DE8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74DA3526" w14:textId="77777777" w:rsidTr="00807B8A">
        <w:tc>
          <w:tcPr>
            <w:tcW w:w="1277" w:type="dxa"/>
            <w:shd w:val="clear" w:color="auto" w:fill="auto"/>
          </w:tcPr>
          <w:p w14:paraId="25DFD949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29-30-31</w:t>
            </w:r>
          </w:p>
        </w:tc>
        <w:tc>
          <w:tcPr>
            <w:tcW w:w="10489" w:type="dxa"/>
            <w:shd w:val="clear" w:color="auto" w:fill="auto"/>
          </w:tcPr>
          <w:p w14:paraId="179F9E2A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Стебельчатый шов. Атласная гладь. Практическая работа.</w:t>
            </w:r>
          </w:p>
        </w:tc>
        <w:tc>
          <w:tcPr>
            <w:tcW w:w="2126" w:type="dxa"/>
            <w:shd w:val="clear" w:color="auto" w:fill="auto"/>
          </w:tcPr>
          <w:p w14:paraId="61836029" w14:textId="22B01B69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080CF9DD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6EA3FA9C" w14:textId="77777777" w:rsidTr="00807B8A">
        <w:trPr>
          <w:trHeight w:val="398"/>
        </w:trPr>
        <w:tc>
          <w:tcPr>
            <w:tcW w:w="1277" w:type="dxa"/>
            <w:shd w:val="clear" w:color="auto" w:fill="auto"/>
          </w:tcPr>
          <w:p w14:paraId="7235F6E7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lastRenderedPageBreak/>
              <w:t>32-33-34</w:t>
            </w:r>
          </w:p>
        </w:tc>
        <w:tc>
          <w:tcPr>
            <w:tcW w:w="10489" w:type="dxa"/>
            <w:shd w:val="clear" w:color="auto" w:fill="auto"/>
          </w:tcPr>
          <w:p w14:paraId="1B4DDEC0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Шов узелки. Штриховая гладь. Практическая работа.</w:t>
            </w:r>
          </w:p>
        </w:tc>
        <w:tc>
          <w:tcPr>
            <w:tcW w:w="2126" w:type="dxa"/>
            <w:shd w:val="clear" w:color="auto" w:fill="auto"/>
          </w:tcPr>
          <w:p w14:paraId="156735B5" w14:textId="5918454A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33841EF2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4B674818" w14:textId="77777777" w:rsidTr="00807B8A">
        <w:tc>
          <w:tcPr>
            <w:tcW w:w="1277" w:type="dxa"/>
            <w:shd w:val="clear" w:color="auto" w:fill="auto"/>
          </w:tcPr>
          <w:p w14:paraId="23D22491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35-36-37</w:t>
            </w:r>
          </w:p>
        </w:tc>
        <w:tc>
          <w:tcPr>
            <w:tcW w:w="10489" w:type="dxa"/>
            <w:shd w:val="clear" w:color="auto" w:fill="auto"/>
          </w:tcPr>
          <w:p w14:paraId="4FD185BF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Тамбурный шов и шов штопка. Практическая работа.</w:t>
            </w:r>
          </w:p>
        </w:tc>
        <w:tc>
          <w:tcPr>
            <w:tcW w:w="2126" w:type="dxa"/>
            <w:shd w:val="clear" w:color="auto" w:fill="auto"/>
          </w:tcPr>
          <w:p w14:paraId="3404DDA2" w14:textId="1326FFED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39B7633F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70989D3F" w14:textId="77777777" w:rsidTr="00807B8A">
        <w:tc>
          <w:tcPr>
            <w:tcW w:w="1277" w:type="dxa"/>
            <w:shd w:val="clear" w:color="auto" w:fill="auto"/>
          </w:tcPr>
          <w:p w14:paraId="5445A340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38-39-40</w:t>
            </w:r>
          </w:p>
        </w:tc>
        <w:tc>
          <w:tcPr>
            <w:tcW w:w="10489" w:type="dxa"/>
            <w:shd w:val="clear" w:color="auto" w:fill="auto"/>
          </w:tcPr>
          <w:p w14:paraId="0E94A29F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Двусторонняя гладь. Накладная сетка. Практическая работа.</w:t>
            </w:r>
          </w:p>
        </w:tc>
        <w:tc>
          <w:tcPr>
            <w:tcW w:w="2126" w:type="dxa"/>
            <w:shd w:val="clear" w:color="auto" w:fill="auto"/>
          </w:tcPr>
          <w:p w14:paraId="772F7577" w14:textId="3F6B5A12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72BA4FE9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57D042F6" w14:textId="77777777" w:rsidTr="00807B8A">
        <w:tc>
          <w:tcPr>
            <w:tcW w:w="1277" w:type="dxa"/>
            <w:shd w:val="clear" w:color="auto" w:fill="auto"/>
          </w:tcPr>
          <w:p w14:paraId="29D5609D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41-42-43</w:t>
            </w:r>
          </w:p>
        </w:tc>
        <w:tc>
          <w:tcPr>
            <w:tcW w:w="10489" w:type="dxa"/>
            <w:shd w:val="clear" w:color="auto" w:fill="auto"/>
          </w:tcPr>
          <w:p w14:paraId="79E84212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Шов рококо. Практическая работа.</w:t>
            </w:r>
          </w:p>
        </w:tc>
        <w:tc>
          <w:tcPr>
            <w:tcW w:w="2126" w:type="dxa"/>
            <w:shd w:val="clear" w:color="auto" w:fill="auto"/>
          </w:tcPr>
          <w:p w14:paraId="5E3BA0FA" w14:textId="146B2BCD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309B7B27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39B06E60" w14:textId="77777777" w:rsidTr="00807B8A">
        <w:tc>
          <w:tcPr>
            <w:tcW w:w="1277" w:type="dxa"/>
            <w:shd w:val="clear" w:color="auto" w:fill="auto"/>
          </w:tcPr>
          <w:p w14:paraId="6BA5AF41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44-45</w:t>
            </w:r>
          </w:p>
        </w:tc>
        <w:tc>
          <w:tcPr>
            <w:tcW w:w="10489" w:type="dxa"/>
            <w:shd w:val="clear" w:color="auto" w:fill="auto"/>
          </w:tcPr>
          <w:p w14:paraId="4E41534A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Гладь художественная. Практическая работа.</w:t>
            </w:r>
          </w:p>
        </w:tc>
        <w:tc>
          <w:tcPr>
            <w:tcW w:w="2126" w:type="dxa"/>
            <w:shd w:val="clear" w:color="auto" w:fill="auto"/>
          </w:tcPr>
          <w:p w14:paraId="3B250F55" w14:textId="6E7C00FB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17C9F45E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6A0F3E6A" w14:textId="77777777" w:rsidTr="00807B8A">
        <w:trPr>
          <w:trHeight w:val="561"/>
        </w:trPr>
        <w:tc>
          <w:tcPr>
            <w:tcW w:w="1277" w:type="dxa"/>
            <w:shd w:val="clear" w:color="auto" w:fill="auto"/>
          </w:tcPr>
          <w:p w14:paraId="40872381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46-47-48</w:t>
            </w:r>
          </w:p>
        </w:tc>
        <w:tc>
          <w:tcPr>
            <w:tcW w:w="10489" w:type="dxa"/>
            <w:shd w:val="clear" w:color="auto" w:fill="auto"/>
          </w:tcPr>
          <w:p w14:paraId="1B69E268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Изготовление панно в технике ручной вышивки.</w:t>
            </w:r>
          </w:p>
          <w:p w14:paraId="481F81C1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Составление схемы.</w:t>
            </w:r>
          </w:p>
        </w:tc>
        <w:tc>
          <w:tcPr>
            <w:tcW w:w="2126" w:type="dxa"/>
            <w:shd w:val="clear" w:color="auto" w:fill="auto"/>
          </w:tcPr>
          <w:p w14:paraId="7BC19802" w14:textId="263E8F2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4CF18F32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012B4FA8" w14:textId="77777777" w:rsidTr="00807B8A">
        <w:tc>
          <w:tcPr>
            <w:tcW w:w="1277" w:type="dxa"/>
            <w:shd w:val="clear" w:color="auto" w:fill="auto"/>
          </w:tcPr>
          <w:p w14:paraId="65DA4CC3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49-50-51</w:t>
            </w:r>
          </w:p>
        </w:tc>
        <w:tc>
          <w:tcPr>
            <w:tcW w:w="10489" w:type="dxa"/>
            <w:shd w:val="clear" w:color="auto" w:fill="auto"/>
          </w:tcPr>
          <w:p w14:paraId="02BFB008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Традиции, обряды, современные праздники. Работа над панно.</w:t>
            </w:r>
          </w:p>
        </w:tc>
        <w:tc>
          <w:tcPr>
            <w:tcW w:w="2126" w:type="dxa"/>
            <w:shd w:val="clear" w:color="auto" w:fill="auto"/>
          </w:tcPr>
          <w:p w14:paraId="0ED0D88F" w14:textId="49068949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7D109B86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16A23EE6" w14:textId="77777777" w:rsidTr="00807B8A">
        <w:tc>
          <w:tcPr>
            <w:tcW w:w="1277" w:type="dxa"/>
            <w:shd w:val="clear" w:color="auto" w:fill="auto"/>
          </w:tcPr>
          <w:p w14:paraId="759B89C3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52-53-54</w:t>
            </w:r>
          </w:p>
        </w:tc>
        <w:tc>
          <w:tcPr>
            <w:tcW w:w="10489" w:type="dxa"/>
            <w:shd w:val="clear" w:color="auto" w:fill="auto"/>
          </w:tcPr>
          <w:p w14:paraId="6B0104B6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Отделка изделий вышивкой. Работа над панно.</w:t>
            </w:r>
          </w:p>
        </w:tc>
        <w:tc>
          <w:tcPr>
            <w:tcW w:w="2126" w:type="dxa"/>
            <w:shd w:val="clear" w:color="auto" w:fill="auto"/>
          </w:tcPr>
          <w:p w14:paraId="211E9DB3" w14:textId="1ACD7F40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2E949EF1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51A57BA9" w14:textId="77777777" w:rsidTr="00807B8A">
        <w:tc>
          <w:tcPr>
            <w:tcW w:w="1277" w:type="dxa"/>
            <w:shd w:val="clear" w:color="auto" w:fill="auto"/>
          </w:tcPr>
          <w:p w14:paraId="6953ABA2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55-56-57</w:t>
            </w:r>
          </w:p>
        </w:tc>
        <w:tc>
          <w:tcPr>
            <w:tcW w:w="10489" w:type="dxa"/>
            <w:shd w:val="clear" w:color="auto" w:fill="auto"/>
          </w:tcPr>
          <w:p w14:paraId="49EC5AE4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Построение узора. Работа над панно.</w:t>
            </w:r>
          </w:p>
        </w:tc>
        <w:tc>
          <w:tcPr>
            <w:tcW w:w="2126" w:type="dxa"/>
            <w:shd w:val="clear" w:color="auto" w:fill="auto"/>
          </w:tcPr>
          <w:p w14:paraId="0B67AC08" w14:textId="589789E6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233F6229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609F035A" w14:textId="77777777" w:rsidTr="00807B8A">
        <w:tc>
          <w:tcPr>
            <w:tcW w:w="1277" w:type="dxa"/>
            <w:shd w:val="clear" w:color="auto" w:fill="auto"/>
          </w:tcPr>
          <w:p w14:paraId="5485E825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58-59-60</w:t>
            </w:r>
          </w:p>
        </w:tc>
        <w:tc>
          <w:tcPr>
            <w:tcW w:w="10489" w:type="dxa"/>
            <w:shd w:val="clear" w:color="auto" w:fill="auto"/>
          </w:tcPr>
          <w:p w14:paraId="3027C6E8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Цвет в вышивке. Работа над панно.</w:t>
            </w:r>
          </w:p>
        </w:tc>
        <w:tc>
          <w:tcPr>
            <w:tcW w:w="2126" w:type="dxa"/>
            <w:shd w:val="clear" w:color="auto" w:fill="auto"/>
          </w:tcPr>
          <w:p w14:paraId="0106889A" w14:textId="4892199E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72B33902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30180C64" w14:textId="77777777" w:rsidTr="00807B8A">
        <w:tc>
          <w:tcPr>
            <w:tcW w:w="1277" w:type="dxa"/>
            <w:shd w:val="clear" w:color="auto" w:fill="auto"/>
          </w:tcPr>
          <w:p w14:paraId="4F508237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61-62-63</w:t>
            </w:r>
          </w:p>
        </w:tc>
        <w:tc>
          <w:tcPr>
            <w:tcW w:w="10489" w:type="dxa"/>
            <w:shd w:val="clear" w:color="auto" w:fill="auto"/>
          </w:tcPr>
          <w:p w14:paraId="5EA04EBF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Счётные швы. Работа над панно.</w:t>
            </w:r>
          </w:p>
        </w:tc>
        <w:tc>
          <w:tcPr>
            <w:tcW w:w="2126" w:type="dxa"/>
            <w:shd w:val="clear" w:color="auto" w:fill="auto"/>
          </w:tcPr>
          <w:p w14:paraId="46F9DC43" w14:textId="27ED8CCE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7A83DF3C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35A97327" w14:textId="77777777" w:rsidTr="00807B8A">
        <w:tc>
          <w:tcPr>
            <w:tcW w:w="1277" w:type="dxa"/>
            <w:shd w:val="clear" w:color="auto" w:fill="auto"/>
          </w:tcPr>
          <w:p w14:paraId="25A01B17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64-65-66</w:t>
            </w:r>
          </w:p>
        </w:tc>
        <w:tc>
          <w:tcPr>
            <w:tcW w:w="10489" w:type="dxa"/>
            <w:shd w:val="clear" w:color="auto" w:fill="auto"/>
          </w:tcPr>
          <w:p w14:paraId="0A3C1521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Гладьевые</w:t>
            </w:r>
            <w:proofErr w:type="spellEnd"/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швы. Работа над панно.</w:t>
            </w:r>
          </w:p>
        </w:tc>
        <w:tc>
          <w:tcPr>
            <w:tcW w:w="2126" w:type="dxa"/>
            <w:shd w:val="clear" w:color="auto" w:fill="auto"/>
          </w:tcPr>
          <w:p w14:paraId="3E034950" w14:textId="5F3F7C79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1F204FFE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61C7593E" w14:textId="77777777" w:rsidTr="00807B8A">
        <w:tc>
          <w:tcPr>
            <w:tcW w:w="1277" w:type="dxa"/>
            <w:shd w:val="clear" w:color="auto" w:fill="auto"/>
          </w:tcPr>
          <w:p w14:paraId="40B37BA1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67-68</w:t>
            </w:r>
          </w:p>
        </w:tc>
        <w:tc>
          <w:tcPr>
            <w:tcW w:w="10489" w:type="dxa"/>
            <w:shd w:val="clear" w:color="auto" w:fill="auto"/>
          </w:tcPr>
          <w:p w14:paraId="409AAEDF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Профессия вышивальщицы-золотошвейки.</w:t>
            </w:r>
          </w:p>
        </w:tc>
        <w:tc>
          <w:tcPr>
            <w:tcW w:w="2126" w:type="dxa"/>
            <w:shd w:val="clear" w:color="auto" w:fill="auto"/>
          </w:tcPr>
          <w:p w14:paraId="0933839F" w14:textId="21970C4B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184D1FBD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07B8A" w:rsidRPr="00807B8A" w14:paraId="233C8F4B" w14:textId="77777777" w:rsidTr="00807B8A">
        <w:tc>
          <w:tcPr>
            <w:tcW w:w="1277" w:type="dxa"/>
            <w:shd w:val="clear" w:color="auto" w:fill="auto"/>
          </w:tcPr>
          <w:p w14:paraId="37B79995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69-70</w:t>
            </w:r>
          </w:p>
        </w:tc>
        <w:tc>
          <w:tcPr>
            <w:tcW w:w="10489" w:type="dxa"/>
            <w:shd w:val="clear" w:color="auto" w:fill="auto"/>
          </w:tcPr>
          <w:p w14:paraId="198BBED9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Проектная работа </w:t>
            </w:r>
            <w:proofErr w:type="spellStart"/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панно.Итоговый</w:t>
            </w:r>
            <w:proofErr w:type="spellEnd"/>
            <w:r w:rsidRPr="00807B8A"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тест</w:t>
            </w:r>
          </w:p>
        </w:tc>
        <w:tc>
          <w:tcPr>
            <w:tcW w:w="2126" w:type="dxa"/>
            <w:shd w:val="clear" w:color="auto" w:fill="auto"/>
          </w:tcPr>
          <w:p w14:paraId="21255CE1" w14:textId="3ABF6706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14:paraId="3168F99B" w14:textId="77777777" w:rsidR="00807B8A" w:rsidRPr="00807B8A" w:rsidRDefault="00807B8A" w:rsidP="00807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4F8A2082" w14:textId="77777777" w:rsidR="00807B8A" w:rsidRPr="00807B8A" w:rsidRDefault="00807B8A" w:rsidP="00BB53B5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07B8A" w:rsidRPr="00807B8A" w:rsidSect="0004112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E50FE"/>
    <w:multiLevelType w:val="hybridMultilevel"/>
    <w:tmpl w:val="AD4E2EA8"/>
    <w:lvl w:ilvl="0" w:tplc="04190001">
      <w:start w:val="1"/>
      <w:numFmt w:val="bullet"/>
      <w:lvlText w:val=""/>
      <w:lvlJc w:val="left"/>
      <w:pPr>
        <w:ind w:left="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5" w:hanging="360"/>
      </w:pPr>
      <w:rPr>
        <w:rFonts w:ascii="Wingdings" w:hAnsi="Wingdings" w:hint="default"/>
      </w:rPr>
    </w:lvl>
  </w:abstractNum>
  <w:abstractNum w:abstractNumId="1" w15:restartNumberingAfterBreak="0">
    <w:nsid w:val="580616EC"/>
    <w:multiLevelType w:val="hybridMultilevel"/>
    <w:tmpl w:val="466ABC38"/>
    <w:lvl w:ilvl="0" w:tplc="0419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2" w15:restartNumberingAfterBreak="0">
    <w:nsid w:val="68D44E39"/>
    <w:multiLevelType w:val="hybridMultilevel"/>
    <w:tmpl w:val="6B88C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11"/>
    <w:rsid w:val="000013C2"/>
    <w:rsid w:val="0004112B"/>
    <w:rsid w:val="00135186"/>
    <w:rsid w:val="001C4C41"/>
    <w:rsid w:val="002A4A49"/>
    <w:rsid w:val="005321CE"/>
    <w:rsid w:val="00610DC1"/>
    <w:rsid w:val="00663E01"/>
    <w:rsid w:val="0076370A"/>
    <w:rsid w:val="0079506D"/>
    <w:rsid w:val="00807B8A"/>
    <w:rsid w:val="00B44B92"/>
    <w:rsid w:val="00BB53B5"/>
    <w:rsid w:val="00E80120"/>
    <w:rsid w:val="00F7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AADE2"/>
  <w15:chartTrackingRefBased/>
  <w15:docId w15:val="{F7024041-10AE-419B-B665-6ED3DC32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4A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013C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01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1351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1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11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9F5B7-92F2-4FDD-99B6-E9E99245D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13</cp:revision>
  <cp:lastPrinted>2021-12-07T19:13:00Z</cp:lastPrinted>
  <dcterms:created xsi:type="dcterms:W3CDTF">2021-10-28T08:14:00Z</dcterms:created>
  <dcterms:modified xsi:type="dcterms:W3CDTF">2022-01-17T17:13:00Z</dcterms:modified>
</cp:coreProperties>
</file>